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  <w:bookmarkStart w:id="0" w:name="_GoBack"/>
      <w:bookmarkEnd w:id="0"/>
      <w:r>
        <w:rPr>
          <w:rFonts w:hint="default" w:ascii="TimesNewRoman" w:hAnsi="TimesNewRoman" w:eastAsia="TimesNewRoman"/>
          <w:sz w:val="28"/>
          <w:szCs w:val="24"/>
        </w:rPr>
        <w:t>Муниципальное общеобразовательное учреждение</w:t>
      </w:r>
    </w:p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Левашовская </w:t>
      </w:r>
      <w:r>
        <w:rPr>
          <w:rFonts w:hint="default" w:ascii="TimesNewRoman" w:hAnsi="TimesNewRoman" w:eastAsia="TimesNewRoman"/>
          <w:sz w:val="28"/>
          <w:szCs w:val="24"/>
        </w:rPr>
        <w:t>средняя школа</w:t>
      </w:r>
    </w:p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УТВЕРЖДАЮ</w:t>
      </w: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Директор МОУ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Л</w:t>
      </w:r>
      <w:r>
        <w:rPr>
          <w:rFonts w:hint="default" w:ascii="TimesNewRoman" w:hAnsi="TimesNewRoman" w:eastAsia="TimesNewRoman"/>
          <w:sz w:val="28"/>
          <w:szCs w:val="24"/>
        </w:rPr>
        <w:t>СШ</w:t>
      </w: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-Bold" w:hAnsi="Times-Bold" w:eastAsia="Times-Bold"/>
          <w:b/>
          <w:sz w:val="28"/>
          <w:szCs w:val="24"/>
        </w:rPr>
        <w:t>__________</w:t>
      </w:r>
      <w:r>
        <w:rPr>
          <w:rFonts w:hint="default" w:ascii="Times-Bold" w:hAnsi="Times-Bold" w:eastAsia="Times-Bold"/>
          <w:b/>
          <w:sz w:val="28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Стрижова ЕС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ПАСПОРТ</w:t>
      </w:r>
    </w:p>
    <w:p>
      <w:pPr>
        <w:spacing w:beforeLines="0" w:afterLines="0"/>
        <w:jc w:val="center"/>
        <w:rPr>
          <w:rFonts w:hint="default" w:ascii="Times-Bold" w:hAnsi="Times-Bold" w:eastAsia="Times-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УЧЕБНОГО КАБИНЕТА</w:t>
      </w:r>
    </w:p>
    <w:p>
      <w:pPr>
        <w:spacing w:beforeLines="0" w:afterLines="0"/>
        <w:jc w:val="center"/>
        <w:rPr>
          <w:rFonts w:hint="default" w:ascii="Times-Bold" w:hAnsi="Times-Bold" w:eastAsia="Times-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Кабинет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 xml:space="preserve"> </w:t>
      </w:r>
      <w:r>
        <w:rPr>
          <w:rFonts w:hint="default" w:ascii="TimesNewRoman,Bold" w:hAnsi="TimesNewRoman,Bold" w:eastAsia="TimesNewRoman,Bold"/>
          <w:b/>
          <w:sz w:val="36"/>
          <w:szCs w:val="24"/>
        </w:rPr>
        <w:t>И</w:t>
      </w:r>
      <w:r>
        <w:rPr>
          <w:rFonts w:hint="default" w:ascii="TimesNewRoman,Bold" w:hAnsi="TimesNewRoman,Bold" w:eastAsia="TimesNewRoman,Bold"/>
          <w:b/>
          <w:sz w:val="36"/>
          <w:szCs w:val="24"/>
          <w:lang w:val="ru-RU"/>
        </w:rPr>
        <w:t>НФОРМАТИ</w:t>
      </w:r>
      <w:r>
        <w:rPr>
          <w:rFonts w:hint="default" w:ascii="TimesNewRoman,Bold" w:hAnsi="TimesNewRoman,Bold" w:eastAsia="TimesNewRoman,Bold"/>
          <w:b/>
          <w:sz w:val="36"/>
          <w:szCs w:val="24"/>
        </w:rPr>
        <w:t>КИ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Заведующий кабинетом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 xml:space="preserve"> Кожохин АЮ</w:t>
      </w: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32"/>
          <w:szCs w:val="24"/>
        </w:rPr>
      </w:pPr>
      <w:r>
        <w:rPr>
          <w:rFonts w:hint="default" w:ascii="TimesNewRoman,Bold" w:hAnsi="TimesNewRoman,Bold" w:eastAsia="TimesNewRoman,Bold"/>
          <w:b/>
          <w:sz w:val="32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32"/>
          <w:szCs w:val="24"/>
        </w:rPr>
        <w:t>Содержание паспорта кабинета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32"/>
          <w:szCs w:val="24"/>
        </w:rPr>
      </w:pP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О</w:t>
      </w:r>
      <w:r>
        <w:rPr>
          <w:rFonts w:hint="default" w:ascii="TimesNewRoman" w:hAnsi="TimesNewRoman" w:eastAsia="TimesNewRoman"/>
          <w:sz w:val="24"/>
          <w:szCs w:val="24"/>
        </w:rPr>
        <w:t>пись имущества кабинета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ехнические средства обучения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Учебно</w:t>
      </w:r>
      <w:r>
        <w:rPr>
          <w:rFonts w:hint="default" w:ascii="Times-Roman" w:hAnsi="Times-Roman" w:eastAsia="Times-Roman"/>
          <w:sz w:val="24"/>
          <w:szCs w:val="24"/>
        </w:rPr>
        <w:t>-</w:t>
      </w:r>
      <w:r>
        <w:rPr>
          <w:rFonts w:hint="default" w:ascii="TimesNewRoman" w:hAnsi="TimesNewRoman" w:eastAsia="TimesNewRoman"/>
          <w:sz w:val="24"/>
          <w:szCs w:val="24"/>
        </w:rPr>
        <w:t>методическая литература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Дидактические и раздаточные материалы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Техника безопасности и охрана труда в кабинете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en-US"/>
        </w:rPr>
        <w:t>1.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Опись имущества кабинета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№ Наименование Количество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Учительский</w:t>
      </w:r>
      <w:r>
        <w:rPr>
          <w:rFonts w:hint="default" w:ascii="TimesNewRoman" w:hAnsi="TimesNewRoman" w:eastAsia="TimesNewRoman"/>
          <w:sz w:val="28"/>
          <w:szCs w:val="24"/>
        </w:rPr>
        <w:t xml:space="preserve"> стол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Компьютерный стол 7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Парт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а</w:t>
      </w:r>
      <w:r>
        <w:rPr>
          <w:rFonts w:hint="default" w:ascii="TimesNewRoman" w:hAnsi="TimesNewRoman" w:eastAsia="TimesNewRoman"/>
          <w:sz w:val="28"/>
          <w:szCs w:val="24"/>
        </w:rPr>
        <w:t xml:space="preserve"> двуместн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ая 6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Стул ученически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й</w:t>
      </w:r>
      <w:r>
        <w:rPr>
          <w:rFonts w:hint="default" w:ascii="TimesNewRoman" w:hAnsi="TimesNewRoman" w:eastAsia="TimesNewRoman"/>
          <w:sz w:val="28"/>
          <w:szCs w:val="24"/>
        </w:rPr>
        <w:t xml:space="preserve">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15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Стул офисный 7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Ящик навесной для оптики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Ящик навесной для коммутатора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Карниз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3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Жалюзи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6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Интерактивная доска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Компьютер учителя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Компьютер ученика 10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Компьютер ученика резервный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Электрощит 1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br w:type="page"/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2.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Т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ехнические средства обучения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en-US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№ Наименование ТСО</w:t>
      </w:r>
      <w:r>
        <w:rPr>
          <w:rFonts w:hint="default" w:ascii="TimesNewRoman,Bold" w:hAnsi="TimesNewRoman,Bold" w:eastAsia="TimesNewRoman,Bold"/>
          <w:b/>
          <w:sz w:val="28"/>
          <w:szCs w:val="24"/>
          <w:lang w:val="en-US"/>
        </w:rPr>
        <w:t xml:space="preserve"> 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Количество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Компьютер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HP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к интерактивной доске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1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Доска интерактивная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1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Компьютер 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Lenovo 2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Компьютер 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Roverbook 7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Компьютер 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Acer 1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Компьютер 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Asus 2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br w:type="page"/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3.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Учебно</w:t>
      </w:r>
      <w:r>
        <w:rPr>
          <w:rFonts w:hint="default" w:ascii="Times-Bold" w:hAnsi="Times-Bold" w:eastAsia="Times-Bold"/>
          <w:b/>
          <w:sz w:val="28"/>
          <w:szCs w:val="24"/>
        </w:rPr>
        <w:t>-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методическая литература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Стандарты второго поколения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Сборник нормативных документов по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информатике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Примерные программы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общеобразовательных учреждений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Примерные рабочие программы по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информатике</w:t>
      </w:r>
      <w:r>
        <w:rPr>
          <w:rFonts w:hint="default" w:ascii="TimesNewRoman" w:hAnsi="TimesNewRoman" w:eastAsia="TimesNewRoman"/>
          <w:sz w:val="24"/>
          <w:szCs w:val="24"/>
        </w:rPr>
        <w:t xml:space="preserve"> 7 – 11 класс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Учебники по Информатике: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Информатика</w:t>
      </w:r>
      <w:r>
        <w:rPr>
          <w:rFonts w:hint="default" w:ascii="TimesNewRoman" w:hAnsi="TimesNewRoman" w:eastAsia="TimesNewRoman"/>
          <w:sz w:val="24"/>
          <w:szCs w:val="24"/>
        </w:rPr>
        <w:t xml:space="preserve"> 7 класс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. Босова ЛЛ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Информатика</w:t>
      </w:r>
      <w:r>
        <w:rPr>
          <w:rFonts w:hint="default" w:ascii="TimesNewRoman" w:hAnsi="TimesNewRoman" w:eastAsia="TimesNewRoman"/>
          <w:sz w:val="24"/>
          <w:szCs w:val="24"/>
        </w:rPr>
        <w:t xml:space="preserve"> 8 класс.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Босова ЛЛ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Информатика</w:t>
      </w:r>
      <w:r>
        <w:rPr>
          <w:rFonts w:hint="default" w:ascii="TimesNewRoman" w:hAnsi="TimesNewRoman" w:eastAsia="TimesNewRoman"/>
          <w:sz w:val="24"/>
          <w:szCs w:val="24"/>
        </w:rPr>
        <w:t xml:space="preserve"> 9 класс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Босова ЛЛ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Информатика</w:t>
      </w:r>
      <w:r>
        <w:rPr>
          <w:rFonts w:hint="default" w:ascii="TimesNewRoman" w:hAnsi="TimesNewRoman" w:eastAsia="TimesNewRoman"/>
          <w:sz w:val="24"/>
          <w:szCs w:val="24"/>
        </w:rPr>
        <w:t xml:space="preserve">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0</w:t>
      </w:r>
      <w:r>
        <w:rPr>
          <w:rFonts w:hint="default" w:ascii="TimesNewRoman" w:hAnsi="TimesNewRoman" w:eastAsia="TimesNewRoman"/>
          <w:sz w:val="24"/>
          <w:szCs w:val="24"/>
        </w:rPr>
        <w:t xml:space="preserve"> класс.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Босова ЛЛ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Информатика</w:t>
      </w:r>
      <w:r>
        <w:rPr>
          <w:rFonts w:hint="default" w:ascii="TimesNewRoman" w:hAnsi="TimesNewRoman" w:eastAsia="TimesNewRoman"/>
          <w:sz w:val="24"/>
          <w:szCs w:val="24"/>
        </w:rPr>
        <w:t xml:space="preserve"> 11 класс.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Босова ЛЛ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Электронные пособия: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СР и КР по Информатике 7-11 классы</w:t>
      </w:r>
    </w:p>
    <w:p>
      <w:pPr>
        <w:jc w:val="center"/>
        <w:rPr>
          <w:rFonts w:hint="default" w:ascii="Times-Bold" w:hAnsi="Times-Bold" w:eastAsia="Times-Bold"/>
          <w:b/>
          <w:sz w:val="28"/>
          <w:szCs w:val="24"/>
        </w:rPr>
      </w:pPr>
    </w:p>
    <w:p>
      <w:pPr>
        <w:jc w:val="center"/>
        <w:rPr>
          <w:rFonts w:hint="default" w:ascii="Times-Bold" w:hAnsi="Times-Bold" w:eastAsia="Times-Bold"/>
          <w:b/>
          <w:sz w:val="28"/>
          <w:szCs w:val="24"/>
        </w:rPr>
      </w:pPr>
    </w:p>
    <w:p>
      <w:pPr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-Bold" w:hAnsi="Times-Bold" w:eastAsia="Times-Bold"/>
          <w:b/>
          <w:sz w:val="28"/>
          <w:szCs w:val="24"/>
        </w:rPr>
        <w:br w:type="page"/>
      </w:r>
      <w:r>
        <w:rPr>
          <w:rFonts w:hint="default" w:ascii="Times-Bold" w:hAnsi="Times-Bold" w:eastAsia="Times-Bold"/>
          <w:b/>
          <w:sz w:val="28"/>
          <w:szCs w:val="24"/>
          <w:lang w:val="ru-RU"/>
        </w:rPr>
        <w:t>4.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Дидактические и раздаточные материалы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7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7 Босова комп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ьютерные</w:t>
      </w:r>
      <w:r>
        <w:rPr>
          <w:rFonts w:hint="default" w:ascii="TimesNewRoman" w:hAnsi="TimesNewRoman" w:eastAsia="TimesNewRoman"/>
          <w:sz w:val="24"/>
          <w:szCs w:val="24"/>
        </w:rPr>
        <w:t xml:space="preserve"> тесты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7 Задания для ПР Текстовый редактор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нф </w:t>
      </w:r>
      <w:r>
        <w:rPr>
          <w:rFonts w:hint="default" w:ascii="TimesNewRoman" w:hAnsi="TimesNewRoman" w:eastAsia="TimesNewRoman"/>
          <w:sz w:val="24"/>
          <w:szCs w:val="24"/>
        </w:rPr>
        <w:t>7 к КР4 Текстовый редактор Справка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7 КР 1 Инф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ормация</w:t>
      </w:r>
      <w:r>
        <w:rPr>
          <w:rFonts w:hint="default" w:ascii="TimesNewRoman" w:hAnsi="TimesNewRoman" w:eastAsia="TimesNewRoman"/>
          <w:sz w:val="24"/>
          <w:szCs w:val="24"/>
        </w:rPr>
        <w:t xml:space="preserve"> и информ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ационные</w:t>
      </w:r>
      <w:r>
        <w:rPr>
          <w:rFonts w:hint="default" w:ascii="TimesNewRoman" w:hAnsi="TimesNewRoman" w:eastAsia="TimesNewRoman"/>
          <w:sz w:val="24"/>
          <w:szCs w:val="24"/>
        </w:rPr>
        <w:t xml:space="preserve"> проц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ессы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7 КР Обработка графической информации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8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Вспом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огательный</w:t>
      </w:r>
      <w:r>
        <w:rPr>
          <w:rFonts w:hint="default" w:ascii="TimesNewRoman" w:hAnsi="TimesNewRoman" w:eastAsia="TimesNewRoman"/>
          <w:sz w:val="24"/>
          <w:szCs w:val="24"/>
        </w:rPr>
        <w:t xml:space="preserve"> алг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оритм</w:t>
      </w:r>
      <w:r>
        <w:rPr>
          <w:rFonts w:hint="default" w:ascii="TimesNewRoman" w:hAnsi="TimesNewRoman" w:eastAsia="TimesNewRoman"/>
          <w:sz w:val="24"/>
          <w:szCs w:val="24"/>
        </w:rPr>
        <w:t xml:space="preserve"> с аргум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ентами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Практикум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Матем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атические</w:t>
      </w:r>
      <w:r>
        <w:rPr>
          <w:rFonts w:hint="default" w:ascii="TimesNewRoman" w:hAnsi="TimesNewRoman" w:eastAsia="TimesNewRoman"/>
          <w:sz w:val="24"/>
          <w:szCs w:val="24"/>
        </w:rPr>
        <w:t xml:space="preserve"> основы информ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атики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Начала программирования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СР Системы счисления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Системы счисления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ПР Программирование на языке Паскаль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Алгоритмы и исполнители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КР Обработка графической информации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8 Программирование циклов на языке Паскаль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Справочная информация по Паскалю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9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9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ГИА 2020 Задание 14 Обработка таблицы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9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КР Программирование 3 варианта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9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Кумир_Табл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ичные</w:t>
      </w:r>
      <w:r>
        <w:rPr>
          <w:rFonts w:hint="default" w:ascii="TimesNewRoman" w:hAnsi="TimesNewRoman" w:eastAsia="TimesNewRoman"/>
          <w:sz w:val="24"/>
          <w:szCs w:val="24"/>
        </w:rPr>
        <w:t>_велич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ины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9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Моделирование полета в Кумире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9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ПР Босова ЛЛ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Инф </w:t>
      </w:r>
      <w:r>
        <w:rPr>
          <w:rFonts w:hint="default" w:ascii="TimesNewRoman" w:hAnsi="TimesNewRoman" w:eastAsia="TimesNewRoman"/>
          <w:sz w:val="24"/>
          <w:szCs w:val="24"/>
        </w:rPr>
        <w:t>9 Кодир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ование</w:t>
      </w:r>
      <w:r>
        <w:rPr>
          <w:rFonts w:hint="default" w:ascii="TimesNewRoman" w:hAnsi="TimesNewRoman" w:eastAsia="TimesNewRoman"/>
          <w:sz w:val="24"/>
          <w:szCs w:val="24"/>
        </w:rPr>
        <w:t xml:space="preserve"> и обраб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отка</w:t>
      </w:r>
      <w:r>
        <w:rPr>
          <w:rFonts w:hint="default" w:ascii="TimesNewRoman" w:hAnsi="TimesNewRoman" w:eastAsia="TimesNewRoman"/>
          <w:sz w:val="24"/>
          <w:szCs w:val="24"/>
        </w:rPr>
        <w:t xml:space="preserve"> графики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9 </w:t>
      </w:r>
      <w:r>
        <w:rPr>
          <w:rFonts w:hint="default" w:ascii="TimesNewRoman" w:hAnsi="TimesNewRoman" w:eastAsia="TimesNewRoman"/>
          <w:sz w:val="24"/>
          <w:szCs w:val="24"/>
        </w:rPr>
        <w:t>БД Наш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9 ПР по программированию лин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ейных алгоритмов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9 ПР по программированию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алгоритмов с ветвлением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9 ПР по программированию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алгоритмов с циклом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9 </w:t>
      </w:r>
      <w:r>
        <w:rPr>
          <w:rFonts w:hint="default" w:ascii="TimesNewRoman" w:hAnsi="TimesNewRoman" w:eastAsia="TimesNewRoman"/>
          <w:sz w:val="24"/>
          <w:szCs w:val="24"/>
        </w:rPr>
        <w:t>КР Кодирование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9 </w:t>
      </w:r>
      <w:r>
        <w:rPr>
          <w:rFonts w:hint="default" w:ascii="TimesNewRoman" w:hAnsi="TimesNewRoman" w:eastAsia="TimesNewRoman"/>
          <w:sz w:val="24"/>
          <w:szCs w:val="24"/>
        </w:rPr>
        <w:t>ПР Поиск в БД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Инф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9 </w:t>
      </w:r>
      <w:r>
        <w:rPr>
          <w:rFonts w:hint="default" w:ascii="TimesNewRoman" w:hAnsi="TimesNewRoman" w:eastAsia="TimesNewRoman"/>
          <w:sz w:val="24"/>
          <w:szCs w:val="24"/>
        </w:rPr>
        <w:t>СР Табличные модели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нф </w:t>
      </w:r>
      <w:r>
        <w:rPr>
          <w:rFonts w:hint="default" w:ascii="TimesNewRoman" w:hAnsi="TimesNewRoman" w:eastAsia="TimesNewRoman"/>
          <w:sz w:val="24"/>
          <w:szCs w:val="24"/>
        </w:rPr>
        <w:t>9 Задания для ПР по теме ЭТ из учебника стр 131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нф </w:t>
      </w:r>
      <w:r>
        <w:rPr>
          <w:rFonts w:hint="default" w:ascii="TimesNewRoman" w:hAnsi="TimesNewRoman" w:eastAsia="TimesNewRoman"/>
          <w:sz w:val="24"/>
          <w:szCs w:val="24"/>
        </w:rPr>
        <w:t>9 Контр раб Моделирование и формализация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10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0 </w:t>
      </w:r>
      <w:r>
        <w:rPr>
          <w:rFonts w:hint="default" w:ascii="TimesNewRoman" w:hAnsi="TimesNewRoman" w:eastAsia="TimesNewRoman"/>
          <w:sz w:val="24"/>
          <w:szCs w:val="24"/>
        </w:rPr>
        <w:t>Упрощение логических выражений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 КР№3 Элементы теории множеств и алгебры логики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 СР№13 Элементы теории множеств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 СР№14 Высказывания и предикаты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 СР№15 Таблицы истинности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 СР№16 Преобразование логических выражений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10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 xml:space="preserve">СР Арифметические операции в позиционных 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системах счисления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10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СР Системы счисления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11 класс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ГИА 2020 Задание 14 Обработка таблицы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ПР Поиск в БД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1</w:t>
      </w:r>
      <w:r>
        <w:rPr>
          <w:rFonts w:hint="default" w:ascii="TimesNewRoman" w:hAnsi="TimesNewRoman" w:eastAsia="TimesNewRoman"/>
          <w:sz w:val="24"/>
          <w:szCs w:val="24"/>
        </w:rPr>
        <w:t xml:space="preserve"> КР Представление информации в компьютере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ЭТ Графическое решение уравнений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ПР Текст редактор Writer Вставка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Алгоритм построения двух графиков в Open Office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КР Кодирование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программирование 10 заданий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логика 29 заданий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t>Инф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1 </w:t>
      </w:r>
      <w:r>
        <w:rPr>
          <w:rFonts w:hint="default" w:ascii="TimesNewRoman" w:hAnsi="TimesNewRoman" w:eastAsia="TimesNewRoman"/>
          <w:sz w:val="24"/>
          <w:szCs w:val="24"/>
        </w:rPr>
        <w:t>Импликация</w:t>
      </w:r>
      <w:r>
        <w:rPr>
          <w:rFonts w:hint="default" w:ascii="TimesNewRoman" w:hAnsi="TimesNewRoman" w:eastAsia="TimesNewRoman"/>
          <w:sz w:val="24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5.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Техника безопасности и охрана труда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Противопожарный инвентарь </w:t>
      </w:r>
      <w:r>
        <w:rPr>
          <w:rFonts w:hint="default" w:ascii="Times-Roman" w:hAnsi="Times-Roman" w:eastAsia="Times-Roman"/>
          <w:sz w:val="24"/>
          <w:szCs w:val="24"/>
        </w:rPr>
        <w:t>1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Инструкция по технике безопасности 1 комплект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72A5F"/>
    <w:multiLevelType w:val="singleLevel"/>
    <w:tmpl w:val="83972A5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3F91310"/>
    <w:multiLevelType w:val="singleLevel"/>
    <w:tmpl w:val="D3F9131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87FB1DB"/>
    <w:multiLevelType w:val="singleLevel"/>
    <w:tmpl w:val="D87FB1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16C7762"/>
    <w:multiLevelType w:val="singleLevel"/>
    <w:tmpl w:val="E16C776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2C13B40"/>
    <w:multiLevelType w:val="singleLevel"/>
    <w:tmpl w:val="12C13B4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FE1744B"/>
    <w:multiLevelType w:val="singleLevel"/>
    <w:tmpl w:val="1FE1744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838A9"/>
    <w:rsid w:val="06912E1F"/>
    <w:rsid w:val="18DF0F94"/>
    <w:rsid w:val="19300F6A"/>
    <w:rsid w:val="1CA67DC0"/>
    <w:rsid w:val="20AA7CC3"/>
    <w:rsid w:val="211859F7"/>
    <w:rsid w:val="25350DB0"/>
    <w:rsid w:val="2E4314AF"/>
    <w:rsid w:val="2FBE14D4"/>
    <w:rsid w:val="3B3723CF"/>
    <w:rsid w:val="42CA7E79"/>
    <w:rsid w:val="44EE76EC"/>
    <w:rsid w:val="467E0509"/>
    <w:rsid w:val="47A568CE"/>
    <w:rsid w:val="47E63FF5"/>
    <w:rsid w:val="568B65C0"/>
    <w:rsid w:val="5B29046B"/>
    <w:rsid w:val="5E3C6C7A"/>
    <w:rsid w:val="5FA82CC1"/>
    <w:rsid w:val="63AE430E"/>
    <w:rsid w:val="63C043FF"/>
    <w:rsid w:val="6C3B40D8"/>
    <w:rsid w:val="70DB0385"/>
    <w:rsid w:val="75D438E1"/>
    <w:rsid w:val="7EDD7240"/>
    <w:rsid w:val="7FAF6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paragraph" w:styleId="2">
    <w:name w:val="heading 1"/>
    <w:basedOn w:val="1"/>
    <w:next w:val="1"/>
    <w:uiPriority w:val="67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2021-12-22T16:08:00Z</dcterms:created>
  <dc:creator>admin</dc:creator>
  <cp:lastModifiedBy>admin</cp:lastModifiedBy>
  <dcterms:modified xsi:type="dcterms:W3CDTF">2022-12-17T11:25:56Z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DD0DBD7AC8804BD589E51F0EC5130ED5</vt:lpwstr>
  </property>
</Properties>
</file>