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1"/>
          <w:szCs w:val="21"/>
        </w:rPr>
      </w:pPr>
      <w:r>
        <w:rPr>
          <w:color w:val="000000"/>
        </w:rPr>
        <w:t>В рамках федерального проекта «Современная школа» национального проекта «Образование» на базе муниципального общеобразовательного учреждения левашовской средней школы 1 сентября 2022 года состоялось торжественное открытие Центра образования естественно-научной и технологической направленности «Точка роста».</w:t>
      </w:r>
      <w:r>
        <w:rPr>
          <w:color w:val="000000"/>
        </w:rPr>
        <w:br w:type="textWrapping"/>
      </w:r>
      <w:r>
        <w:rPr>
          <w:color w:val="000000"/>
        </w:rPr>
        <w:t>В открытии центра приняла участие специалист управления образования Савостикова Н.В., которая поздравила с началом учебного года и замечательным событием. Наталья Вячеславовна  пожелала обучающимся достичь значимых результатов в сфере науки и творческих успехов всему коллективу школы.</w:t>
      </w:r>
    </w:p>
    <w:p>
      <w:pPr>
        <w:pStyle w:val="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1"/>
          <w:szCs w:val="21"/>
        </w:rPr>
      </w:pPr>
      <w:r>
        <w:rPr>
          <w:color w:val="000000"/>
        </w:rPr>
        <w:t>Руководителем центра «Точки Роста» назначена Елизарова Надежда Александровна, учитель химии.</w:t>
      </w:r>
      <w:r>
        <w:rPr>
          <w:color w:val="000000"/>
        </w:rPr>
        <w:br w:type="textWrapping"/>
      </w:r>
      <w:r>
        <w:rPr>
          <w:color w:val="000000"/>
        </w:rPr>
        <w:t>Центр состоит из  химико- биологической и физико- технологических лабораторий. Кроме кабинетов имеется зона реализации ДООП (рекреация коридора), где ребята могут проводить свое время и в перемены между уроками.</w:t>
      </w:r>
      <w:r>
        <w:rPr>
          <w:color w:val="000000"/>
        </w:rPr>
        <w:br w:type="textWrapping"/>
      </w:r>
      <w:r>
        <w:rPr>
          <w:color w:val="000000"/>
        </w:rPr>
        <w:t>В Центре планируется реализация общеобразовательных программ по учебным дисциплинам «Химия», «Биология», «Физика», а также дополнительных общеобразовательных общеразвивающих программ «Чудеса в пробирке», «Физика в экспериментах», «Чудеса химии в повседневной жизни», «Моя экологическая грамотность».</w:t>
      </w:r>
      <w:r>
        <w:rPr>
          <w:color w:val="000000"/>
        </w:rPr>
        <w:br w:type="textWrapping"/>
      </w:r>
      <w:r>
        <w:rPr>
          <w:color w:val="000000"/>
        </w:rPr>
        <w:t xml:space="preserve">Кабинеты оборудованы современными приборами и инструментами для работы учащихся и педагогов. Для работы на практических и лабораторных занятиях поступили  цифровые лаборатории по химии, биологии и физике, экологии. </w:t>
      </w:r>
      <w:r>
        <w:rPr>
          <w:color w:val="000000"/>
        </w:rPr>
        <w:br w:type="textWrapping"/>
      </w:r>
      <w:r>
        <w:rPr>
          <w:color w:val="000000"/>
        </w:rPr>
        <w:t>Благодаря такому центру обучающиеся МОУ Левашовской сш смогут всесторонне развиваться, открывая для себя новые возможности.</w:t>
      </w:r>
      <w:r>
        <w:rPr>
          <w:color w:val="000000"/>
        </w:rPr>
        <w:br w:type="textWrapping"/>
      </w:r>
      <w:r>
        <w:rPr>
          <w:color w:val="000000"/>
        </w:rPr>
        <w:t>Мы уверены, что работа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знания по предметам естественно-научной и технологической направленности.</w:t>
      </w:r>
      <w:bookmarkStart w:id="0" w:name="_GoBack"/>
      <w:bookmarkEnd w:id="0"/>
    </w:p>
    <w:p>
      <w:pPr>
        <w:rPr>
          <w:rFonts w:ascii="Times New Roman" w:hAnsi="Times New Roman"/>
          <w:color w:val="00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7"/>
    <w:rsid w:val="00BF1F7D"/>
    <w:rsid w:val="00E82068"/>
    <w:rsid w:val="00E90227"/>
    <w:rsid w:val="68880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1528</Characters>
  <Lines>12</Lines>
  <Paragraphs>3</Paragraphs>
  <TotalTime>1</TotalTime>
  <ScaleCrop>false</ScaleCrop>
  <LinksUpToDate>false</LinksUpToDate>
  <CharactersWithSpaces>1792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2022-09-23T09:33:00Z</dcterms:created>
  <dc:creator>Катя</dc:creator>
  <cp:lastModifiedBy>admin</cp:lastModifiedBy>
  <dcterms:modified xsi:type="dcterms:W3CDTF">2022-09-24T12:56:59Z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1F56792C82454E50941AAAAF0028E54E</vt:lpwstr>
  </property>
</Properties>
</file>