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2B" w:rsidRPr="00474171" w:rsidRDefault="00474171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bookmarkStart w:id="0" w:name="block-4200436"/>
      <w:r w:rsidRPr="0047417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305F2B" w:rsidRPr="00474171" w:rsidRDefault="00474171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47417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4a322752-fcaf-4427-b9e0-cccde52766b4"/>
      <w:r w:rsidRPr="00474171">
        <w:rPr>
          <w:rFonts w:ascii="Times New Roman" w:hAnsi="Times New Roman"/>
          <w:b/>
          <w:color w:val="000000"/>
          <w:sz w:val="28"/>
          <w:szCs w:val="28"/>
          <w:lang w:val="ru-RU"/>
        </w:rPr>
        <w:t>Департамент образования Ярославской области</w:t>
      </w:r>
      <w:bookmarkEnd w:id="1"/>
      <w:r w:rsidRPr="004741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305F2B" w:rsidRPr="00474171" w:rsidRDefault="00474171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47417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2" w:name="822f47c8-4479-4ad4-bf35-6b6cd8b824a8"/>
      <w:r w:rsidRPr="00474171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Некрасовского муниципального района</w:t>
      </w:r>
      <w:bookmarkEnd w:id="2"/>
      <w:r w:rsidRPr="0047417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47417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305F2B" w:rsidRPr="00474171" w:rsidRDefault="00474171">
      <w:pPr>
        <w:spacing w:after="0" w:line="408" w:lineRule="auto"/>
        <w:ind w:left="120"/>
        <w:jc w:val="center"/>
        <w:rPr>
          <w:sz w:val="28"/>
          <w:szCs w:val="28"/>
        </w:rPr>
      </w:pPr>
      <w:r w:rsidRPr="00474171">
        <w:rPr>
          <w:rFonts w:ascii="Times New Roman" w:hAnsi="Times New Roman"/>
          <w:b/>
          <w:color w:val="000000"/>
          <w:sz w:val="28"/>
          <w:szCs w:val="28"/>
        </w:rPr>
        <w:t xml:space="preserve">МОУ </w:t>
      </w:r>
      <w:proofErr w:type="spellStart"/>
      <w:r w:rsidRPr="00474171">
        <w:rPr>
          <w:rFonts w:ascii="Times New Roman" w:hAnsi="Times New Roman"/>
          <w:b/>
          <w:color w:val="000000"/>
          <w:sz w:val="28"/>
          <w:szCs w:val="28"/>
        </w:rPr>
        <w:t>Левашовская</w:t>
      </w:r>
      <w:proofErr w:type="spellEnd"/>
      <w:r w:rsidRPr="00474171">
        <w:rPr>
          <w:rFonts w:ascii="Times New Roman" w:hAnsi="Times New Roman"/>
          <w:b/>
          <w:color w:val="000000"/>
          <w:sz w:val="28"/>
          <w:szCs w:val="28"/>
        </w:rPr>
        <w:t xml:space="preserve"> СШ</w:t>
      </w:r>
    </w:p>
    <w:p w:rsidR="00305F2B" w:rsidRPr="00474171" w:rsidRDefault="00305F2B">
      <w:pPr>
        <w:spacing w:after="0"/>
        <w:ind w:left="120"/>
        <w:rPr>
          <w:sz w:val="28"/>
          <w:szCs w:val="28"/>
        </w:rPr>
      </w:pPr>
    </w:p>
    <w:p w:rsidR="00305F2B" w:rsidRPr="00474171" w:rsidRDefault="00305F2B">
      <w:pPr>
        <w:spacing w:after="0"/>
        <w:ind w:left="120"/>
        <w:rPr>
          <w:sz w:val="28"/>
          <w:szCs w:val="28"/>
        </w:rPr>
      </w:pPr>
    </w:p>
    <w:p w:rsidR="00305F2B" w:rsidRPr="00474171" w:rsidRDefault="00305F2B">
      <w:pPr>
        <w:spacing w:after="0"/>
        <w:ind w:left="120"/>
        <w:rPr>
          <w:sz w:val="28"/>
          <w:szCs w:val="28"/>
        </w:rPr>
      </w:pPr>
    </w:p>
    <w:p w:rsidR="00305F2B" w:rsidRPr="00474171" w:rsidRDefault="00305F2B">
      <w:pPr>
        <w:spacing w:after="0"/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474171" w:rsidRPr="00474171" w:rsidTr="00474171">
        <w:tc>
          <w:tcPr>
            <w:tcW w:w="3114" w:type="dxa"/>
          </w:tcPr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7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Стрижова</w:t>
            </w:r>
            <w:proofErr w:type="spellEnd"/>
            <w:r w:rsidRPr="0047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Е.С.</w:t>
            </w:r>
          </w:p>
          <w:p w:rsid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№09-03 </w:t>
            </w:r>
          </w:p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4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«01» сентября   2023 г.</w:t>
            </w:r>
          </w:p>
          <w:p w:rsidR="00474171" w:rsidRPr="00474171" w:rsidRDefault="00474171" w:rsidP="004741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05F2B" w:rsidRPr="00474171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305F2B" w:rsidRPr="001544FB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544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r w:rsidR="008009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</w:t>
      </w:r>
      <w:r w:rsidR="008009C4" w:rsidRPr="008009C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ABC7386" wp14:editId="2AA8C268">
            <wp:extent cx="2819400" cy="1101770"/>
            <wp:effectExtent l="19050" t="0" r="0" b="0"/>
            <wp:docPr id="1" name="Рисунок 1" descr="http://togur-school.tom.ru/wp-content/uploads/2019/05/361217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gur-school.tom.ru/wp-content/uploads/2019/05/3612174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92" cy="11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2B" w:rsidRPr="001544FB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1544FB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8009C4" w:rsidRDefault="00474171" w:rsidP="0047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0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474171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00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</w:t>
      </w:r>
      <w:r w:rsidRPr="008009C4">
        <w:rPr>
          <w:rFonts w:ascii="Times New Roman" w:hAnsi="Times New Roman" w:cs="Times New Roman"/>
          <w:b/>
          <w:color w:val="000000"/>
          <w:sz w:val="28"/>
          <w:szCs w:val="28"/>
        </w:rPr>
        <w:t>ID</w:t>
      </w:r>
      <w:r w:rsidRPr="008009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596837)</w:t>
      </w:r>
    </w:p>
    <w:p w:rsidR="008009C4" w:rsidRPr="008009C4" w:rsidRDefault="008009C4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05F2B" w:rsidRPr="001544FB" w:rsidRDefault="00474171" w:rsidP="0015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44F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предмета «Биология. Базовый уровень»</w:t>
      </w:r>
    </w:p>
    <w:p w:rsidR="00305F2B" w:rsidRPr="001544FB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44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Pr="00154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544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 класса </w:t>
      </w:r>
    </w:p>
    <w:p w:rsidR="001544FB" w:rsidRPr="001544FB" w:rsidRDefault="001544FB" w:rsidP="001544FB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44FB">
        <w:rPr>
          <w:rFonts w:ascii="Times New Roman" w:eastAsia="Calibri" w:hAnsi="Times New Roman" w:cs="Times New Roman"/>
          <w:sz w:val="28"/>
          <w:szCs w:val="28"/>
          <w:lang w:val="ru-RU"/>
        </w:rPr>
        <w:t>(с использованием оборудования «Точки роста»)</w:t>
      </w:r>
    </w:p>
    <w:p w:rsidR="00305F2B" w:rsidRPr="001544FB" w:rsidRDefault="00305F2B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1544FB" w:rsidRDefault="00305F2B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1544FB" w:rsidRDefault="00305F2B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474171" w:rsidRDefault="00305F2B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474171" w:rsidRDefault="00305F2B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474171" w:rsidRDefault="00305F2B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05F2B" w:rsidRPr="00474171" w:rsidRDefault="00474171" w:rsidP="00800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83ace5c0-f913-49d8-975d-9ddb35d71a16"/>
      <w:r w:rsidRPr="004741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с. </w:t>
      </w:r>
      <w:proofErr w:type="spellStart"/>
      <w:r w:rsidRPr="004741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Левашово</w:t>
      </w:r>
      <w:bookmarkEnd w:id="3"/>
      <w:proofErr w:type="spellEnd"/>
      <w:r w:rsidRPr="004741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42db4f7f-2e59-42a2-8842-975d7f5699d1"/>
      <w:r w:rsidRPr="004741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47417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47417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305F2B" w:rsidRPr="00474171" w:rsidRDefault="00305F2B" w:rsidP="004741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05F2B" w:rsidRPr="00474171">
          <w:pgSz w:w="11906" w:h="16383"/>
          <w:pgMar w:top="1134" w:right="850" w:bottom="1134" w:left="1701" w:header="720" w:footer="720" w:gutter="0"/>
          <w:cols w:space="720"/>
        </w:sectPr>
      </w:pPr>
    </w:p>
    <w:p w:rsidR="00305F2B" w:rsidRPr="00474171" w:rsidRDefault="00474171" w:rsidP="00800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200435"/>
      <w:bookmarkEnd w:id="0"/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05F2B" w:rsidRPr="00474171" w:rsidRDefault="00305F2B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A5322" w:rsidRPr="00474171" w:rsidRDefault="00474171" w:rsidP="00BA532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бщего образования отводится</w:t>
      </w:r>
      <w:r w:rsidR="00BA5322" w:rsidRPr="00BA53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5F2B" w:rsidRPr="00474171" w:rsidRDefault="00BA5322" w:rsidP="00BA532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 часов д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изучения биологии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10 классе составляет</w:t>
      </w:r>
      <w:r w:rsidR="00474171"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 часа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 час в неделю).</w:t>
      </w:r>
    </w:p>
    <w:p w:rsidR="00305F2B" w:rsidRPr="00474171" w:rsidRDefault="00305F2B" w:rsidP="00474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05F2B" w:rsidRPr="00474171">
          <w:pgSz w:w="11906" w:h="16383"/>
          <w:pgMar w:top="1134" w:right="850" w:bottom="1134" w:left="1701" w:header="720" w:footer="720" w:gutter="0"/>
          <w:cols w:space="720"/>
        </w:sectPr>
      </w:pPr>
    </w:p>
    <w:p w:rsidR="00305F2B" w:rsidRPr="00474171" w:rsidRDefault="00474171" w:rsidP="00BA532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4200439"/>
      <w:bookmarkEnd w:id="5"/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05F2B" w:rsidRPr="00474171" w:rsidRDefault="00305F2B" w:rsidP="00BA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GoBack"/>
      <w:bookmarkEnd w:id="7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Ч. Дарвин, Г. Мендель, Н. К. Кольцов, Дж. Уотсон и Ф. Крик.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Биологические функции углеводов.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Типы клеток: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Клеточная стенка бактерий. Строение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Левенгук, Р. Гук, Т. Шванн, М.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Р. Вирхов, Дж. Уотсон, Ф. Крик, М.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Уилкинс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Франклин, К. М. Бэр.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ядра клетки», «Углеводы», «Липиды».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Световая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Особенности строения и жизненного цикла вирусов. Бактериофаги. Болезни 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бесполого.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Лабораторная работа № 4. «Изучение строения половых клеток на готовых микропрепаратах».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едино­образия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генные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Оборудование: модели-аппликации «Моногибридное скрещивание», «Неполное доминирование», «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305F2B" w:rsidRPr="00474171" w:rsidRDefault="00305F2B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block-4200440"/>
      <w:bookmarkEnd w:id="6"/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305F2B" w:rsidRPr="00474171" w:rsidRDefault="00305F2B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предметным.</w:t>
      </w:r>
      <w:proofErr w:type="gramEnd"/>
    </w:p>
    <w:p w:rsidR="00305F2B" w:rsidRPr="00474171" w:rsidRDefault="00305F2B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05F2B" w:rsidRPr="00474171" w:rsidRDefault="00305F2B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05F2B" w:rsidRP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2) патриотического воспитания: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305F2B" w:rsidRPr="00474171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05F2B" w:rsidRPr="00474171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функциональной грамотности и социальной компетенции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305F2B" w:rsidRPr="00474171" w:rsidRDefault="00474171" w:rsidP="0047417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интегрировать знания из разных предметных областей;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биологические знания для выявления проблем и их решения в жизненных и учебных ситуациях;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305F2B" w:rsidRPr="00474171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8318760"/>
      <w:bookmarkStart w:id="10" w:name="_Toc134720971"/>
      <w:bookmarkEnd w:id="9"/>
      <w:bookmarkEnd w:id="10"/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05F2B" w:rsidRPr="00474171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4741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элементарные генетические задачи на мон</w:t>
      </w:r>
      <w:proofErr w:type="gram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305F2B" w:rsidRPr="00474171" w:rsidRDefault="00474171" w:rsidP="0047417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305F2B" w:rsidRPr="00474171" w:rsidRDefault="00305F2B" w:rsidP="00474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05F2B" w:rsidRPr="00474171">
          <w:pgSz w:w="11906" w:h="16383"/>
          <w:pgMar w:top="1134" w:right="850" w:bottom="1134" w:left="1701" w:header="720" w:footer="720" w:gutter="0"/>
          <w:cols w:space="720"/>
        </w:sectPr>
      </w:pPr>
    </w:p>
    <w:p w:rsidR="00474171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block-4200434"/>
      <w:bookmarkEnd w:id="8"/>
      <w:r w:rsidRPr="004741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05F2B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474171" w:rsidRPr="00474171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788"/>
        <w:gridCol w:w="1518"/>
        <w:gridCol w:w="1841"/>
        <w:gridCol w:w="1910"/>
        <w:gridCol w:w="3050"/>
      </w:tblGrid>
      <w:tr w:rsidR="00305F2B" w:rsidRPr="0047417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2B" w:rsidRPr="0047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05F2B" w:rsidRPr="0047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F2B" w:rsidRPr="000D50AA" w:rsidRDefault="000D50AA" w:rsidP="000D50A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F2B" w:rsidRPr="00474171" w:rsidRDefault="00305F2B" w:rsidP="00474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05F2B" w:rsidRPr="0047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5F2B" w:rsidRPr="00474171" w:rsidRDefault="00474171" w:rsidP="00474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lock-4200437"/>
      <w:bookmarkEnd w:id="11"/>
      <w:r w:rsidRPr="004741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305F2B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474171" w:rsidRPr="00474171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702"/>
        <w:gridCol w:w="1259"/>
        <w:gridCol w:w="1841"/>
        <w:gridCol w:w="1910"/>
        <w:gridCol w:w="1423"/>
        <w:gridCol w:w="3090"/>
      </w:tblGrid>
      <w:tr w:rsidR="00305F2B" w:rsidRPr="0047417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2B" w:rsidRPr="004741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7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632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6564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674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Белки. Состав и 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Липиды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6870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методы изучения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клетки.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4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05F2B" w:rsidRPr="0047417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Клетка как целостная живая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метаболизм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Хемосинтез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Неклеточные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7540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размножения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6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8878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дигибридного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изменчивости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вариационного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ряда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вариационной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05F2B" w:rsidRPr="0047417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305F2B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305F2B" w:rsidRPr="00BA532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</w:t>
            </w:r>
            <w:proofErr w:type="spellEnd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741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9336</w:t>
              </w:r>
            </w:hyperlink>
          </w:p>
        </w:tc>
      </w:tr>
      <w:tr w:rsidR="00305F2B" w:rsidRPr="004741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F2B" w:rsidRPr="000D50AA" w:rsidRDefault="000D50AA" w:rsidP="000D50A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05F2B" w:rsidRPr="00474171" w:rsidRDefault="00474171" w:rsidP="004741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5F2B" w:rsidRPr="00474171" w:rsidRDefault="00305F2B" w:rsidP="0047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F2B" w:rsidRPr="00474171" w:rsidRDefault="00305F2B" w:rsidP="00474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5F2B" w:rsidRPr="004741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5F2B" w:rsidRPr="00474171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4200438"/>
      <w:bookmarkEnd w:id="12"/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05F2B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C68C1" w:rsidRPr="00474171" w:rsidRDefault="00BC68C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1afc3992-2479-4825-97e8-55faa1aba9e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Биология, 10 класс/ Пасечник В.В., Каменский А.А., Рубцов </w:t>
      </w:r>
      <w:r w:rsidRPr="0047417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7417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 другие /Под ред. Пасечника В.В., Акционерное общество «Издательство «Просвещение»</w:t>
      </w:r>
      <w:bookmarkEnd w:id="14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05F2B" w:rsidRP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305F2B" w:rsidRP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05F2B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C68C1" w:rsidRPr="00474171" w:rsidRDefault="00BC68C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​‌Биология. 10 класс. Контрольно-измерительные материалы. ФГОС под ред.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Корпушова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А.; Издательство: 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Вако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2017 г.</w:t>
      </w:r>
      <w:r w:rsidRPr="0047417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067ab85e-d001-4ef1-a68a-3a188c1c3fcd"/>
      <w:bookmarkEnd w:id="15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05F2B" w:rsidRPr="00474171" w:rsidRDefault="00305F2B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Default="0047417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C68C1" w:rsidRPr="00474171" w:rsidRDefault="00BC68C1" w:rsidP="0047417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5F2B" w:rsidRPr="00474171" w:rsidRDefault="00474171" w:rsidP="0047417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74171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47417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7417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f609a0d8-1d02-442e-8076-df34c8584109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417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474171">
        <w:rPr>
          <w:rFonts w:ascii="Times New Roman" w:hAnsi="Times New Roman" w:cs="Times New Roman"/>
          <w:color w:val="000000"/>
          <w:sz w:val="24"/>
          <w:szCs w:val="24"/>
        </w:rPr>
        <w:t>videouroki</w:t>
      </w:r>
      <w:proofErr w:type="spellEnd"/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74171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16"/>
      <w:r w:rsidRPr="00474171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4741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05F2B" w:rsidRPr="00474171" w:rsidRDefault="00305F2B" w:rsidP="00474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05F2B" w:rsidRPr="0047417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74171" w:rsidRPr="00474171" w:rsidRDefault="00474171" w:rsidP="004741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74171" w:rsidRPr="00474171" w:rsidSect="00305F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F2B"/>
    <w:rsid w:val="000D50AA"/>
    <w:rsid w:val="001544FB"/>
    <w:rsid w:val="00305F2B"/>
    <w:rsid w:val="00474171"/>
    <w:rsid w:val="008009C4"/>
    <w:rsid w:val="00BA5322"/>
    <w:rsid w:val="00B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5F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5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0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564" TargetMode="External"/><Relationship Id="rId26" Type="http://schemas.openxmlformats.org/officeDocument/2006/relationships/hyperlink" Target="https://m.edsoo.ru/863e716c" TargetMode="External"/><Relationship Id="rId39" Type="http://schemas.openxmlformats.org/officeDocument/2006/relationships/hyperlink" Target="https://m.edsoo.ru/863e86f2" TargetMode="External"/><Relationship Id="rId21" Type="http://schemas.openxmlformats.org/officeDocument/2006/relationships/hyperlink" Target="https://m.edsoo.ru/863e6b72" TargetMode="External"/><Relationship Id="rId34" Type="http://schemas.openxmlformats.org/officeDocument/2006/relationships/hyperlink" Target="https://m.edsoo.ru/863e81b6" TargetMode="External"/><Relationship Id="rId42" Type="http://schemas.openxmlformats.org/officeDocument/2006/relationships/hyperlink" Target="https://m.edsoo.ru/863e8c60" TargetMode="External"/><Relationship Id="rId47" Type="http://schemas.openxmlformats.org/officeDocument/2006/relationships/hyperlink" Target="https://m.edsoo.ru/863e921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632a" TargetMode="External"/><Relationship Id="rId29" Type="http://schemas.openxmlformats.org/officeDocument/2006/relationships/hyperlink" Target="https://m.edsoo.ru/863e7aae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e88" TargetMode="External"/><Relationship Id="rId32" Type="http://schemas.openxmlformats.org/officeDocument/2006/relationships/hyperlink" Target="https://m.edsoo.ru/863e796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878" TargetMode="External"/><Relationship Id="rId45" Type="http://schemas.openxmlformats.org/officeDocument/2006/relationships/hyperlink" Target="https://m.edsoo.ru/863e8e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d5c" TargetMode="External"/><Relationship Id="rId28" Type="http://schemas.openxmlformats.org/officeDocument/2006/relationships/hyperlink" Target="https://m.edsoo.ru/863e7c98" TargetMode="External"/><Relationship Id="rId36" Type="http://schemas.openxmlformats.org/officeDocument/2006/relationships/hyperlink" Target="https://m.edsoo.ru/863e7f4a" TargetMode="External"/><Relationship Id="rId49" Type="http://schemas.openxmlformats.org/officeDocument/2006/relationships/hyperlink" Target="https://m.edsoo.ru/863e933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74e" TargetMode="External"/><Relationship Id="rId31" Type="http://schemas.openxmlformats.org/officeDocument/2006/relationships/hyperlink" Target="https://m.edsoo.ru/863e796e" TargetMode="External"/><Relationship Id="rId44" Type="http://schemas.openxmlformats.org/officeDocument/2006/relationships/hyperlink" Target="https://m.edsoo.ru/863e8e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863e6870" TargetMode="External"/><Relationship Id="rId27" Type="http://schemas.openxmlformats.org/officeDocument/2006/relationships/hyperlink" Target="https://m.edsoo.ru/863e766c" TargetMode="External"/><Relationship Id="rId30" Type="http://schemas.openxmlformats.org/officeDocument/2006/relationships/hyperlink" Target="https://m.edsoo.ru/863e7dc4" TargetMode="External"/><Relationship Id="rId35" Type="http://schemas.openxmlformats.org/officeDocument/2006/relationships/hyperlink" Target="https://m.edsoo.ru/863e831e" TargetMode="External"/><Relationship Id="rId43" Type="http://schemas.openxmlformats.org/officeDocument/2006/relationships/hyperlink" Target="https://m.edsoo.ru/863e8c60" TargetMode="External"/><Relationship Id="rId48" Type="http://schemas.openxmlformats.org/officeDocument/2006/relationships/hyperlink" Target="https://m.edsoo.ru/863e9214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ff0" TargetMode="External"/><Relationship Id="rId33" Type="http://schemas.openxmlformats.org/officeDocument/2006/relationships/hyperlink" Target="https://m.edsoo.ru/863e7540" TargetMode="External"/><Relationship Id="rId38" Type="http://schemas.openxmlformats.org/officeDocument/2006/relationships/hyperlink" Target="https://m.edsoo.ru/863e8436" TargetMode="External"/><Relationship Id="rId46" Type="http://schemas.openxmlformats.org/officeDocument/2006/relationships/hyperlink" Target="https://m.edsoo.ru/863e8d78" TargetMode="External"/><Relationship Id="rId20" Type="http://schemas.openxmlformats.org/officeDocument/2006/relationships/hyperlink" Target="https://m.edsoo.ru/863e6b72" TargetMode="External"/><Relationship Id="rId41" Type="http://schemas.openxmlformats.org/officeDocument/2006/relationships/hyperlink" Target="https://m.edsoo.ru/863e89a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E4C0E-5E3A-46EA-9F4F-05FCC276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Malina</cp:lastModifiedBy>
  <cp:revision>6</cp:revision>
  <dcterms:created xsi:type="dcterms:W3CDTF">2023-09-06T05:54:00Z</dcterms:created>
  <dcterms:modified xsi:type="dcterms:W3CDTF">2023-09-18T15:05:00Z</dcterms:modified>
</cp:coreProperties>
</file>