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EF41" w14:textId="77777777" w:rsidR="00F73E0E" w:rsidRDefault="00797920" w:rsidP="00F73E0E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140A8BF9" w14:textId="0772F7E5" w:rsidR="00797920" w:rsidRDefault="00797920" w:rsidP="00F73E0E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 xml:space="preserve"> к приказу </w:t>
      </w:r>
      <w:r w:rsidR="00BD6B73">
        <w:rPr>
          <w:rFonts w:ascii="Times New Roman" w:hAnsi="Times New Roman" w:cs="Times New Roman"/>
          <w:b/>
          <w:sz w:val="24"/>
          <w:szCs w:val="24"/>
        </w:rPr>
        <w:t>№</w:t>
      </w:r>
      <w:r w:rsidR="00F73E0E">
        <w:rPr>
          <w:rFonts w:ascii="Times New Roman" w:hAnsi="Times New Roman" w:cs="Times New Roman"/>
          <w:b/>
          <w:sz w:val="24"/>
          <w:szCs w:val="24"/>
        </w:rPr>
        <w:t xml:space="preserve"> 14/2 от 01.03.</w:t>
      </w:r>
      <w:r w:rsidR="00A67D9E">
        <w:rPr>
          <w:rFonts w:ascii="Times New Roman" w:hAnsi="Times New Roman" w:cs="Times New Roman"/>
          <w:b/>
          <w:sz w:val="24"/>
          <w:szCs w:val="24"/>
        </w:rPr>
        <w:t>2022</w:t>
      </w:r>
      <w:r w:rsidR="00F73E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5562A0" w14:textId="77777777" w:rsidR="00F73E0E" w:rsidRPr="007D6777" w:rsidRDefault="00F73E0E" w:rsidP="00F73E0E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A88BC5" w14:textId="77777777"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14:paraId="24070D3D" w14:textId="35540919"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и технологической направленностей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 xml:space="preserve">» в </w:t>
      </w:r>
      <w:r w:rsidR="00A67D9E">
        <w:rPr>
          <w:rFonts w:ascii="Times New Roman" w:hAnsi="Times New Roman" w:cs="Times New Roman"/>
          <w:sz w:val="24"/>
          <w:szCs w:val="24"/>
        </w:rPr>
        <w:t>2022</w:t>
      </w:r>
      <w:r w:rsidRPr="007D6777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3D939CA0" w14:textId="77777777"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C7A31" w14:textId="3C651F61" w:rsidR="00797920" w:rsidRDefault="00A67D9E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14:paraId="2518A25D" w14:textId="77777777"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291"/>
        <w:gridCol w:w="1684"/>
        <w:gridCol w:w="1435"/>
        <w:gridCol w:w="2520"/>
        <w:gridCol w:w="1971"/>
      </w:tblGrid>
      <w:tr w:rsidR="00797920" w:rsidRPr="006A5C52" w14:paraId="42AD8855" w14:textId="77777777" w:rsidTr="007C60AB">
        <w:tc>
          <w:tcPr>
            <w:tcW w:w="686" w:type="dxa"/>
          </w:tcPr>
          <w:p w14:paraId="3D19873A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14:paraId="176593D0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684" w:type="dxa"/>
          </w:tcPr>
          <w:p w14:paraId="2EE460F0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35" w:type="dxa"/>
          </w:tcPr>
          <w:p w14:paraId="0A67B0E1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14:paraId="46F96B79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971" w:type="dxa"/>
          </w:tcPr>
          <w:p w14:paraId="699CE296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97920" w:rsidRPr="006A5C52" w14:paraId="5CF5D9B2" w14:textId="77777777" w:rsidTr="007C60AB">
        <w:tc>
          <w:tcPr>
            <w:tcW w:w="686" w:type="dxa"/>
          </w:tcPr>
          <w:p w14:paraId="1653F7AD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2E5176AC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684" w:type="dxa"/>
          </w:tcPr>
          <w:p w14:paraId="064281A0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35" w:type="dxa"/>
          </w:tcPr>
          <w:p w14:paraId="40738222" w14:textId="75EDF1C2" w:rsidR="00797920" w:rsidRPr="006A5C52" w:rsidRDefault="00BD6B73" w:rsidP="00A67D9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7920">
              <w:rPr>
                <w:sz w:val="24"/>
                <w:szCs w:val="24"/>
              </w:rPr>
              <w:t xml:space="preserve">арт </w:t>
            </w:r>
            <w:r w:rsidR="00A67D9E">
              <w:rPr>
                <w:sz w:val="24"/>
                <w:szCs w:val="24"/>
              </w:rPr>
              <w:t>2022</w:t>
            </w:r>
          </w:p>
        </w:tc>
        <w:tc>
          <w:tcPr>
            <w:tcW w:w="2520" w:type="dxa"/>
          </w:tcPr>
          <w:p w14:paraId="2A54363C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1971" w:type="dxa"/>
          </w:tcPr>
          <w:p w14:paraId="7BB15424" w14:textId="74010CC0" w:rsidR="00797920" w:rsidRPr="006A5C52" w:rsidRDefault="00A67D9E" w:rsidP="00A6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797920" w:rsidRPr="006A5C52" w14:paraId="2FC3D544" w14:textId="77777777" w:rsidTr="007C60AB">
        <w:tc>
          <w:tcPr>
            <w:tcW w:w="686" w:type="dxa"/>
          </w:tcPr>
          <w:p w14:paraId="5EAD5BCD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3BA7B505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14:paraId="2BD849B9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14:paraId="23910DEF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14:paraId="0ED0477E" w14:textId="77777777"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14:paraId="6753730E" w14:textId="77777777"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14:paraId="0771C877" w14:textId="77777777"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35" w:type="dxa"/>
          </w:tcPr>
          <w:p w14:paraId="332431AE" w14:textId="7BC8D9B2" w:rsidR="00797920" w:rsidRPr="006A5C52" w:rsidRDefault="00797920" w:rsidP="00A67D9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 w:rsidR="00A67D9E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E92BFBF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1" w:type="dxa"/>
          </w:tcPr>
          <w:p w14:paraId="784469ED" w14:textId="77777777" w:rsidR="00BD6B73" w:rsidRDefault="00A67D9E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7FEA9C5" w14:textId="04D31D72" w:rsidR="00A67D9E" w:rsidRPr="006A5C52" w:rsidRDefault="00A67D9E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Елизарова Н.А.</w:t>
            </w:r>
          </w:p>
        </w:tc>
      </w:tr>
      <w:tr w:rsidR="00797920" w:rsidRPr="00BA7CA4" w14:paraId="546C76F8" w14:textId="77777777" w:rsidTr="007C60AB">
        <w:tc>
          <w:tcPr>
            <w:tcW w:w="686" w:type="dxa"/>
          </w:tcPr>
          <w:p w14:paraId="06D95E5C" w14:textId="73A0B0B7"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5C059BEE" w14:textId="77777777"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684" w:type="dxa"/>
          </w:tcPr>
          <w:p w14:paraId="5E3BCF41" w14:textId="77777777"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14:paraId="378AC9A1" w14:textId="77777777"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14:paraId="6265F73C" w14:textId="77777777"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CA9927" w14:textId="77777777"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35" w:type="dxa"/>
          </w:tcPr>
          <w:p w14:paraId="03625DA4" w14:textId="293A87BD" w:rsidR="00797920" w:rsidRPr="00BA7CA4" w:rsidRDefault="00797920" w:rsidP="00A67D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апрель-ноябрь </w:t>
            </w:r>
            <w:r w:rsidR="00A67D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20" w:type="dxa"/>
          </w:tcPr>
          <w:p w14:paraId="6FAF026A" w14:textId="77777777"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1971" w:type="dxa"/>
          </w:tcPr>
          <w:p w14:paraId="1F8535C5" w14:textId="7429E1F1" w:rsidR="00797920" w:rsidRPr="00BA7CA4" w:rsidRDefault="00A67D9E" w:rsidP="00A67D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Ляпкова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М.Д.</w:t>
            </w:r>
          </w:p>
        </w:tc>
      </w:tr>
      <w:tr w:rsidR="00797920" w:rsidRPr="006A5C52" w14:paraId="20E909C5" w14:textId="77777777" w:rsidTr="007C60AB">
        <w:tc>
          <w:tcPr>
            <w:tcW w:w="686" w:type="dxa"/>
          </w:tcPr>
          <w:p w14:paraId="601CEEF8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14:paraId="510888FE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684" w:type="dxa"/>
          </w:tcPr>
          <w:p w14:paraId="4F7C5D80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14:paraId="711BE08C" w14:textId="77777777"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14:paraId="55824E06" w14:textId="77777777"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14:paraId="02F81D11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35" w:type="dxa"/>
          </w:tcPr>
          <w:p w14:paraId="037FC356" w14:textId="430C29EE" w:rsidR="00797920" w:rsidRPr="006A5C52" w:rsidRDefault="00797920" w:rsidP="00A6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ай-июнь 202</w:t>
            </w:r>
            <w:r w:rsidR="00A67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57756986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фотофиксация первоначального состояния помещений для последующего сравнения,</w:t>
            </w:r>
          </w:p>
        </w:tc>
        <w:tc>
          <w:tcPr>
            <w:tcW w:w="1971" w:type="dxa"/>
          </w:tcPr>
          <w:p w14:paraId="2AD80A83" w14:textId="2AAF6901" w:rsidR="00BD6B73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Стрижолва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14:paraId="265C1C4A" w14:textId="44B201D6" w:rsidR="00A67D9E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7BFD3506" w14:textId="1808129C" w:rsidR="00A67D9E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4FCDB016" w14:textId="60677F8E" w:rsidR="00BD6B73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14:paraId="1AA3E692" w14:textId="77777777" w:rsidTr="007C60AB">
        <w:tc>
          <w:tcPr>
            <w:tcW w:w="686" w:type="dxa"/>
          </w:tcPr>
          <w:p w14:paraId="272892E0" w14:textId="3BE80F8E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14:paraId="5A9759B7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Проведение ремонтных работ помещений Центров в соответствии с брендбуком</w:t>
            </w:r>
          </w:p>
        </w:tc>
        <w:tc>
          <w:tcPr>
            <w:tcW w:w="1684" w:type="dxa"/>
          </w:tcPr>
          <w:p w14:paraId="7B59A01D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3860622F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64A38368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6FF520EB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29FCC60B" w14:textId="13027246" w:rsidR="00797920" w:rsidRPr="006A5C52" w:rsidRDefault="00BD6B73" w:rsidP="00A6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97920" w:rsidRPr="006A5C52">
              <w:rPr>
                <w:rFonts w:ascii="Times New Roman" w:hAnsi="Times New Roman"/>
                <w:sz w:val="24"/>
                <w:szCs w:val="24"/>
              </w:rPr>
              <w:t>юнь-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797920" w:rsidRPr="006A5C5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67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61465269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1971" w:type="dxa"/>
          </w:tcPr>
          <w:p w14:paraId="5FE54012" w14:textId="77777777" w:rsidR="00BD6B73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14:paraId="2D8BE62B" w14:textId="748C2E2A" w:rsidR="00A67D9E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40D3FC5E" w14:textId="22E8452D" w:rsidR="00A67D9E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2D3663EB" w14:textId="40418B5B" w:rsidR="00A67D9E" w:rsidRPr="006A5C52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14:paraId="7E1A1804" w14:textId="77777777" w:rsidTr="007C60AB">
        <w:tc>
          <w:tcPr>
            <w:tcW w:w="686" w:type="dxa"/>
          </w:tcPr>
          <w:p w14:paraId="1CD12B5C" w14:textId="6B09DDBB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1" w:type="dxa"/>
          </w:tcPr>
          <w:p w14:paraId="1F79245E" w14:textId="77777777"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1684" w:type="dxa"/>
          </w:tcPr>
          <w:p w14:paraId="0574E99E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7133001A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4C97DE01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792CB03D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4272193C" w14:textId="3303E24F" w:rsidR="00797920" w:rsidRPr="006A5C52" w:rsidRDefault="00BD6B73" w:rsidP="00A6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7920" w:rsidRPr="006A5C52">
              <w:rPr>
                <w:rFonts w:ascii="Times New Roman" w:hAnsi="Times New Roman"/>
                <w:sz w:val="24"/>
                <w:szCs w:val="24"/>
              </w:rPr>
              <w:t>вгуст-сентябрь 202</w:t>
            </w:r>
            <w:r w:rsidR="00A67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2E3EDD0D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Губернатор Ярославской области проводит совещание перед началом очередного учебного года, где озвучивается степень готовности инфраструктуры, итоги набора детей, партнеры отчитываются о внедрении своего оборудования, для приглашенных средств массовой информации делают пресс- подход, все участники дают подробные комментарии</w:t>
            </w:r>
          </w:p>
        </w:tc>
        <w:tc>
          <w:tcPr>
            <w:tcW w:w="1971" w:type="dxa"/>
          </w:tcPr>
          <w:p w14:paraId="669F089B" w14:textId="12D4F143" w:rsidR="00BD6B73" w:rsidRPr="006A5C52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797920" w:rsidRPr="006A5C52" w14:paraId="19711288" w14:textId="77777777" w:rsidTr="007C60AB">
        <w:tc>
          <w:tcPr>
            <w:tcW w:w="686" w:type="dxa"/>
          </w:tcPr>
          <w:p w14:paraId="4A185F5E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A5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14:paraId="240F7430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14:paraId="7FE92382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2E043CC5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739C25DC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48655006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71BBCD9E" w14:textId="222C038F" w:rsidR="00797920" w:rsidRPr="006A5C52" w:rsidRDefault="00797920" w:rsidP="00A6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A67D9E">
              <w:rPr>
                <w:rFonts w:ascii="Times New Roman" w:hAnsi="Times New Roman"/>
                <w:sz w:val="24"/>
                <w:szCs w:val="24"/>
              </w:rPr>
              <w:t>2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4CCC25A0" w14:textId="77777777"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 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14:paraId="4ECC5573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971" w:type="dxa"/>
          </w:tcPr>
          <w:p w14:paraId="4D06B1F9" w14:textId="77777777" w:rsidR="00BD6B73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14:paraId="37357909" w14:textId="216B7A18" w:rsidR="00A67D9E" w:rsidRPr="006A5C52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Н.А.</w:t>
            </w:r>
          </w:p>
        </w:tc>
      </w:tr>
      <w:bookmarkEnd w:id="0"/>
      <w:tr w:rsidR="00797920" w:rsidRPr="006A5C52" w14:paraId="19234F8C" w14:textId="77777777" w:rsidTr="007C60AB">
        <w:tc>
          <w:tcPr>
            <w:tcW w:w="686" w:type="dxa"/>
          </w:tcPr>
          <w:p w14:paraId="21E0B117" w14:textId="14E678CC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14:paraId="43F69659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684" w:type="dxa"/>
          </w:tcPr>
          <w:p w14:paraId="65F2A9C0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14:paraId="2967074A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708F61DE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47AA867F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73F691EC" w14:textId="77DF3448" w:rsidR="00797920" w:rsidRPr="006A5C52" w:rsidRDefault="00797920" w:rsidP="00A6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A67D9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20" w:type="dxa"/>
          </w:tcPr>
          <w:p w14:paraId="5548F821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технологического направлений</w:t>
            </w:r>
          </w:p>
        </w:tc>
        <w:tc>
          <w:tcPr>
            <w:tcW w:w="1971" w:type="dxa"/>
          </w:tcPr>
          <w:p w14:paraId="734780C1" w14:textId="0BA27A5A" w:rsidR="00BD6B73" w:rsidRPr="006A5C52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Н.А.</w:t>
            </w:r>
          </w:p>
        </w:tc>
      </w:tr>
      <w:tr w:rsidR="00797920" w:rsidRPr="006A5C52" w14:paraId="59362103" w14:textId="77777777" w:rsidTr="007C60AB">
        <w:tc>
          <w:tcPr>
            <w:tcW w:w="686" w:type="dxa"/>
          </w:tcPr>
          <w:p w14:paraId="7AAF62D5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14:paraId="356F6F54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684" w:type="dxa"/>
          </w:tcPr>
          <w:p w14:paraId="0F0EBD5D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14:paraId="43835614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208A0712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6A3E1427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6A981B78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6862BBBC" w14:textId="76C47C57" w:rsidR="00797920" w:rsidRPr="006A5C52" w:rsidRDefault="00797920" w:rsidP="00A6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A67D9E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2520" w:type="dxa"/>
          </w:tcPr>
          <w:p w14:paraId="2EC8FFC7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</w:t>
            </w:r>
            <w:proofErr w:type="gramStart"/>
            <w:r>
              <w:rPr>
                <w:sz w:val="24"/>
                <w:szCs w:val="24"/>
              </w:rPr>
              <w:t xml:space="preserve">самоуправления </w:t>
            </w:r>
            <w:r w:rsidRPr="006A5C52">
              <w:rPr>
                <w:sz w:val="24"/>
                <w:szCs w:val="24"/>
              </w:rPr>
              <w:t xml:space="preserve"> в</w:t>
            </w:r>
            <w:proofErr w:type="gramEnd"/>
            <w:r w:rsidRPr="006A5C52">
              <w:rPr>
                <w:sz w:val="24"/>
                <w:szCs w:val="24"/>
              </w:rPr>
              <w:t xml:space="preserve">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1971" w:type="dxa"/>
          </w:tcPr>
          <w:p w14:paraId="3DBB3F39" w14:textId="77777777" w:rsidR="00BD6B73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14:paraId="7964D7A9" w14:textId="77777777" w:rsidR="00A67D9E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Н.А.</w:t>
            </w:r>
          </w:p>
          <w:p w14:paraId="581FDB8A" w14:textId="10099E17" w:rsidR="00A67D9E" w:rsidRPr="006A5C52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797920" w:rsidRPr="006A5C52" w14:paraId="51AD20DA" w14:textId="77777777" w:rsidTr="007C60AB">
        <w:tc>
          <w:tcPr>
            <w:tcW w:w="686" w:type="dxa"/>
          </w:tcPr>
          <w:p w14:paraId="0C9D4ECD" w14:textId="2CB2556C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14:paraId="09E4D8BB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4" w:type="dxa"/>
          </w:tcPr>
          <w:p w14:paraId="2B5B31A3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648BFA6D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69131AFC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1CFF2B43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042B6A88" w14:textId="698752DE" w:rsidR="00797920" w:rsidRPr="006A5C52" w:rsidRDefault="00797920" w:rsidP="00A67D9E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t>202</w:t>
            </w:r>
            <w:r w:rsidR="00A67D9E">
              <w:rPr>
                <w:sz w:val="24"/>
                <w:szCs w:val="24"/>
              </w:rPr>
              <w:t>2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0A297EF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1" w:type="dxa"/>
          </w:tcPr>
          <w:p w14:paraId="09B792EC" w14:textId="77777777" w:rsidR="00BD6B73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14:paraId="223E3751" w14:textId="77777777" w:rsidR="00A67D9E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14:paraId="7359A8C9" w14:textId="639EB947" w:rsidR="00A67D9E" w:rsidRPr="006A5C52" w:rsidRDefault="00A67D9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Н.А.</w:t>
            </w:r>
          </w:p>
        </w:tc>
      </w:tr>
    </w:tbl>
    <w:p w14:paraId="79D23285" w14:textId="47DCF365"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14:paraId="0FE904AA" w14:textId="77777777" w:rsidR="00797920" w:rsidRDefault="00797920" w:rsidP="00797920"/>
    <w:p w14:paraId="7964BA68" w14:textId="77777777"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502104" w14:textId="77777777" w:rsidR="00797920" w:rsidRDefault="00797920" w:rsidP="00797920"/>
    <w:p w14:paraId="250F6C66" w14:textId="77777777"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0"/>
    <w:rsid w:val="00797920"/>
    <w:rsid w:val="00A67D9E"/>
    <w:rsid w:val="00BD6B73"/>
    <w:rsid w:val="00F00517"/>
    <w:rsid w:val="00F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9473"/>
  <w15:chartTrackingRefBased/>
  <w15:docId w15:val="{FD09C0D9-5E66-4F75-A941-B3F1F8F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2</cp:revision>
  <cp:lastPrinted>2022-09-01T15:39:00Z</cp:lastPrinted>
  <dcterms:created xsi:type="dcterms:W3CDTF">2022-09-01T15:41:00Z</dcterms:created>
  <dcterms:modified xsi:type="dcterms:W3CDTF">2022-09-01T15:41:00Z</dcterms:modified>
</cp:coreProperties>
</file>